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A6" w:rsidRDefault="004E5CA6" w:rsidP="004E5CA6">
      <w:pPr>
        <w:pStyle w:val="a3"/>
        <w:jc w:val="center"/>
        <w:rPr>
          <w:b/>
          <w:bCs/>
        </w:rPr>
      </w:pPr>
      <w:r>
        <w:rPr>
          <w:b/>
          <w:bCs/>
        </w:rPr>
        <w:t>Руководство для тех родителей, которые хотят уменьшить риск приобщения своих детей к алкоголю.</w:t>
      </w:r>
    </w:p>
    <w:p w:rsidR="004E5CA6" w:rsidRDefault="004E5CA6" w:rsidP="004E5CA6">
      <w:pPr>
        <w:jc w:val="center"/>
        <w:rPr>
          <w:sz w:val="28"/>
        </w:rPr>
      </w:pP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 первую очередь, Вы должны выбрать подходящий момент для разговора. Возможно, это будет, когда по телевизору  показывают сцены с употреблением алкоголя или он является частью праздничного стола. Исследования показывают, что подростки часто получают информацию об алкоголе через кино и ТВ. Вы можете помочь им понять, что средства массовой информации часто создают привлекательные образы людей, употребляющих алкоголь, но в реальной жизни их не больше, чем </w:t>
      </w:r>
      <w:proofErr w:type="gramStart"/>
      <w:r>
        <w:rPr>
          <w:sz w:val="28"/>
        </w:rPr>
        <w:t>среди</w:t>
      </w:r>
      <w:proofErr w:type="gramEnd"/>
      <w:r>
        <w:rPr>
          <w:sz w:val="28"/>
        </w:rPr>
        <w:t xml:space="preserve"> непьющих. Употребление алкоголя – прерогатива взрослых, но алкоголь не способен превратить ребенка во взрослого человека, только время и опыт могут это сделать.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Позвольте подростку выразить его истинные чувства и мысли по поводу употребления алкоголя. Если его позиция вам не нравится, не стыдите,  не угрожайте ему, т. к. в будущем вам трудно будет установить доверительный контакт. Выберите правильный тон для беседы. Ваши безапелляционные и саркастичные ответы дети могут расценить как пренебрежение к своей личности. Без агрессии сформулируйте справедливые и четкие требования.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Предрасположенность к употреблению алкоголя непосредственно связана с уровнем самоуважения и самооценки. Поэтому поощряйте, хвалите подростка за его достижения и успехи, не оскорбляйте и не унижайте его личность.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Взгляды  детей на употребление алкоголя сходны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взглядами их родителей. Ваше поведение красноречивее слов показывает вашу позицию по отношению к алкоголю. Если ваши цели и ценности могут обеспечить вам здоровую, успешную и гармоничную жизнь, то ваши дети будут стремиться к подобному.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Объясните ребенку, что существуют предложения, на которые можно и нужно отвечать твердым отказом. Помогите подростку сформировать ценность собственного мнения. 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 всегда должны быть в курсе, где и с кем ваш ребенок проводит время. Опасность неконтролируемого приема алкоголя увеличивается, если у подростка много свободного времени и денег. Стимулируйте участие вашего подростка в школьной и общественной деятельности, в спорте, в различных секциях и кружках.</w:t>
      </w:r>
    </w:p>
    <w:p w:rsidR="004E5CA6" w:rsidRDefault="004E5CA6" w:rsidP="004E5CA6">
      <w:pPr>
        <w:numPr>
          <w:ilvl w:val="0"/>
          <w:numId w:val="1"/>
        </w:numPr>
        <w:jc w:val="both"/>
      </w:pPr>
      <w:r>
        <w:rPr>
          <w:sz w:val="28"/>
        </w:rPr>
        <w:t xml:space="preserve">Вы должны знать об алкоголе и подростковом алкоголизме больше, чем ваш ребенок, чтобы ответить на все каверзные вопросы о причинах и сути этой зависимости. Если же вы не </w:t>
      </w:r>
      <w:proofErr w:type="gramStart"/>
      <w:r>
        <w:rPr>
          <w:sz w:val="28"/>
        </w:rPr>
        <w:t>считаете</w:t>
      </w:r>
      <w:proofErr w:type="gramEnd"/>
      <w:r>
        <w:rPr>
          <w:sz w:val="28"/>
        </w:rPr>
        <w:t xml:space="preserve"> себя достаточно компетентными в этой области, инициируйте встречи со специалистами в рамках школьных собраний.</w:t>
      </w:r>
    </w:p>
    <w:p w:rsidR="004E5CA6" w:rsidRDefault="004E5CA6" w:rsidP="004E5CA6">
      <w:pPr>
        <w:numPr>
          <w:ilvl w:val="0"/>
          <w:numId w:val="1"/>
        </w:numPr>
        <w:jc w:val="both"/>
      </w:pPr>
      <w:r>
        <w:rPr>
          <w:sz w:val="28"/>
        </w:rPr>
        <w:t>Если вы думаете, что все вышеперечисленное труднодостижимо, но важно, то мы с вами согласимся.</w:t>
      </w:r>
    </w:p>
    <w:p w:rsidR="004E5CA6" w:rsidRDefault="004E5CA6" w:rsidP="004E5CA6">
      <w:pPr>
        <w:pStyle w:val="a5"/>
        <w:spacing w:line="360" w:lineRule="auto"/>
        <w:ind w:left="567" w:firstLine="0"/>
        <w:jc w:val="center"/>
        <w:rPr>
          <w:b/>
          <w:bCs/>
        </w:rPr>
      </w:pP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left="4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Pr="00CA1882">
        <w:rPr>
          <w:b/>
          <w:bCs/>
          <w:sz w:val="28"/>
          <w:szCs w:val="28"/>
        </w:rPr>
        <w:t>рактические рек</w:t>
      </w:r>
      <w:r>
        <w:rPr>
          <w:b/>
          <w:bCs/>
          <w:sz w:val="28"/>
          <w:szCs w:val="28"/>
        </w:rPr>
        <w:t>омендаций от психолога, полезные</w:t>
      </w:r>
      <w:r w:rsidRPr="00CA1882">
        <w:rPr>
          <w:b/>
          <w:bCs/>
          <w:sz w:val="28"/>
          <w:szCs w:val="28"/>
        </w:rPr>
        <w:t xml:space="preserve"> для активизации профилактического потенциала семьи.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1.Родители могут помочь ребенку любого возраста поверить в себя, замечая его удачи и достижения. Ребенок должен нравиться самому себе. Ему необходимо говорить, какой он симпатичный и сообразительный.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2.Родители не должны постоянно констатировать ошибки своего чада, нужно спокойно обсуждать трудности и совместно преодолевать их. Семья должна нести не столько контролирующую, сколько поддерживающую функцию.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3.Несмотря на загруженность, нужно планировать совместное время провождение (прогулки, рыбалка, театр, футбол). Семейные праздники и совместные выходные укрепляют взаимоотношения.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4.Очень важно, чтобы родители умели слушать и слышать ребенка. Пусть для него станет очевидным тот факт, что вы цените его мнение, знания, уважаете его чувства.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5.Родители должны аргументировать свои требования, регулярно пересматривать семейные правила, чтобы они соответствовали уровню зрелости. Степень свободы ребенка должна зависеть от степени его ответственности.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6.Родителям нужно позаботиться, чтобы их дом стал приятным местом для друзей ребенка.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7.Родители являются образцом оптимистического взгляда на жизнь, именно они должны поощрять в ребенке надежду на лучшее, радостное мироощущение.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 xml:space="preserve">8.Родители обязаны узнать как можно </w:t>
      </w:r>
      <w:r>
        <w:rPr>
          <w:sz w:val="28"/>
          <w:szCs w:val="28"/>
        </w:rPr>
        <w:t>больше о наркомании</w:t>
      </w:r>
      <w:proofErr w:type="gramStart"/>
      <w:r>
        <w:rPr>
          <w:sz w:val="28"/>
          <w:szCs w:val="28"/>
        </w:rPr>
        <w:t xml:space="preserve"> </w:t>
      </w:r>
      <w:r w:rsidRPr="00CA1882">
        <w:rPr>
          <w:sz w:val="28"/>
          <w:szCs w:val="28"/>
        </w:rPr>
        <w:t>,</w:t>
      </w:r>
      <w:proofErr w:type="gramEnd"/>
      <w:r w:rsidRPr="00CA1882">
        <w:rPr>
          <w:sz w:val="28"/>
          <w:szCs w:val="28"/>
        </w:rPr>
        <w:t xml:space="preserve"> не для того, чтобы впасть в панику, а чтобы владеть объективной, достоверной информацией и иметь возможность доступно рассказать о вреде этого явления ребенку.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Эти правила просты, они помогают устанавливать с детьми отношения взаимного уважения и доверия.</w:t>
      </w:r>
    </w:p>
    <w:p w:rsidR="004E5CA6" w:rsidRPr="00CA1882" w:rsidRDefault="004E5CA6" w:rsidP="00A1721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</w:pPr>
      <w:r w:rsidRPr="00CA1882">
        <w:rPr>
          <w:b/>
          <w:bCs/>
        </w:rPr>
        <w:t>Роль семьи нельзя преувеличить. В большей степени от родителей зависит психическое и физическое здоровье ребенка. Не бывает трудных, невыносимых, плохих детей, есть взрослые, родители, у которых не хватает времени, сил и душевного тепла. У нас хорошее новое поколение! У них другие песни, прически, стили в одежде. Нам не всегда понятны их цели, приемлемы их поступки, одобряемы их решения. Но это наши любимые дети! И именно они несут в будущую взрослую жизнь те нравственные ценности и жизненные устои, которые мы в них воспитаем. Пусть нам всем хватит мудрости и терпения вырастить детей счастливыми и успешными!</w:t>
      </w:r>
    </w:p>
    <w:p w:rsidR="005B4A59" w:rsidRDefault="005B4A59">
      <w:bookmarkStart w:id="0" w:name="_GoBack"/>
      <w:bookmarkEnd w:id="0"/>
    </w:p>
    <w:sectPr w:rsidR="005B4A59" w:rsidSect="002E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76A96"/>
    <w:multiLevelType w:val="hybridMultilevel"/>
    <w:tmpl w:val="7438E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7CC"/>
    <w:rsid w:val="002E6907"/>
    <w:rsid w:val="004E5CA6"/>
    <w:rsid w:val="005B4A59"/>
    <w:rsid w:val="00A17216"/>
    <w:rsid w:val="00F7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5CA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5CA6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5CA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5CA6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Admin</cp:lastModifiedBy>
  <cp:revision>5</cp:revision>
  <dcterms:created xsi:type="dcterms:W3CDTF">2012-11-09T10:17:00Z</dcterms:created>
  <dcterms:modified xsi:type="dcterms:W3CDTF">2012-12-10T18:34:00Z</dcterms:modified>
</cp:coreProperties>
</file>